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34FC6" w:rsidRPr="00134FC6" w:rsidRDefault="005D223B" w:rsidP="00134FC6">
      <w:pPr>
        <w:jc w:val="right"/>
        <w:rPr>
          <w:rFonts w:ascii="Times New Roman" w:hAnsi="Times New Roman" w:cs="Times New Roman"/>
          <w:sz w:val="24"/>
          <w:szCs w:val="24"/>
        </w:rPr>
      </w:pPr>
      <w:r w:rsidRPr="005D223B">
        <w:rPr>
          <w:rFonts w:ascii="Times New Roman" w:hAnsi="Times New Roman" w:cs="Times New Roman"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15.5pt" o:ole="">
            <v:imagedata r:id="rId5" o:title=""/>
          </v:shape>
          <o:OLEObject Type="Embed" ProgID="AcroExch.Document.11" ShapeID="_x0000_i1025" DrawAspect="Content" ObjectID="_1652689093" r:id="rId6"/>
        </w:object>
      </w:r>
      <w:bookmarkEnd w:id="0"/>
      <w:r w:rsidR="00134FC6" w:rsidRPr="00134FC6">
        <w:rPr>
          <w:rFonts w:ascii="Times New Roman" w:hAnsi="Times New Roman" w:cs="Times New Roman"/>
          <w:sz w:val="24"/>
          <w:szCs w:val="24"/>
        </w:rPr>
        <w:t xml:space="preserve">Утверждаю:  </w:t>
      </w:r>
    </w:p>
    <w:p w:rsidR="00134FC6" w:rsidRPr="00134FC6" w:rsidRDefault="00134FC6" w:rsidP="00134FC6">
      <w:pPr>
        <w:jc w:val="right"/>
        <w:rPr>
          <w:rFonts w:ascii="Times New Roman" w:hAnsi="Times New Roman" w:cs="Times New Roman"/>
          <w:sz w:val="24"/>
          <w:szCs w:val="24"/>
        </w:rPr>
      </w:pPr>
      <w:r w:rsidRPr="00134FC6">
        <w:rPr>
          <w:rFonts w:ascii="Times New Roman" w:hAnsi="Times New Roman" w:cs="Times New Roman"/>
          <w:sz w:val="24"/>
          <w:szCs w:val="24"/>
        </w:rPr>
        <w:t xml:space="preserve">директор школы  </w:t>
      </w:r>
      <w:proofErr w:type="spellStart"/>
      <w:r w:rsidRPr="00134FC6">
        <w:rPr>
          <w:rFonts w:ascii="Times New Roman" w:hAnsi="Times New Roman" w:cs="Times New Roman"/>
          <w:sz w:val="24"/>
          <w:szCs w:val="24"/>
        </w:rPr>
        <w:t>Амирбекова</w:t>
      </w:r>
      <w:proofErr w:type="spellEnd"/>
      <w:r w:rsidRPr="00134FC6">
        <w:rPr>
          <w:rFonts w:ascii="Times New Roman" w:hAnsi="Times New Roman" w:cs="Times New Roman"/>
          <w:sz w:val="24"/>
          <w:szCs w:val="24"/>
        </w:rPr>
        <w:t xml:space="preserve"> С.А.  </w:t>
      </w:r>
    </w:p>
    <w:p w:rsidR="00134FC6" w:rsidRPr="00134FC6" w:rsidRDefault="00134FC6" w:rsidP="00134FC6">
      <w:pPr>
        <w:jc w:val="right"/>
        <w:rPr>
          <w:rFonts w:ascii="Times New Roman" w:hAnsi="Times New Roman" w:cs="Times New Roman"/>
          <w:sz w:val="24"/>
          <w:szCs w:val="24"/>
        </w:rPr>
      </w:pPr>
      <w:r w:rsidRPr="00134FC6">
        <w:rPr>
          <w:rFonts w:ascii="Times New Roman" w:hAnsi="Times New Roman" w:cs="Times New Roman"/>
          <w:sz w:val="24"/>
          <w:szCs w:val="24"/>
        </w:rPr>
        <w:t xml:space="preserve">приказ от №__ </w:t>
      </w:r>
      <w:proofErr w:type="gramStart"/>
      <w:r w:rsidRPr="00134FC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134FC6">
        <w:rPr>
          <w:rFonts w:ascii="Times New Roman" w:hAnsi="Times New Roman" w:cs="Times New Roman"/>
          <w:sz w:val="24"/>
          <w:szCs w:val="24"/>
        </w:rPr>
        <w:t xml:space="preserve"> «___» «_______» 2020г.</w:t>
      </w:r>
    </w:p>
    <w:p w:rsidR="00134FC6" w:rsidRPr="00134FC6" w:rsidRDefault="00134FC6" w:rsidP="00134F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4FC6" w:rsidRPr="00134FC6" w:rsidRDefault="00134FC6" w:rsidP="00134FC6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FC6">
        <w:rPr>
          <w:rFonts w:ascii="Times New Roman" w:hAnsi="Times New Roman" w:cs="Times New Roman"/>
          <w:sz w:val="24"/>
          <w:szCs w:val="24"/>
        </w:rPr>
        <w:t xml:space="preserve">ИЗМЕНЕНИЯ И ДОПОЛНЕНИЯ К ОБРАЗОВАТЕЛЬНОЙ ПРОГРАММЕ НАЧАЛЬНОГО ОБЩЕГО ОБРАЗОВАНИЯ </w:t>
      </w:r>
    </w:p>
    <w:p w:rsidR="00134FC6" w:rsidRPr="00134FC6" w:rsidRDefault="00134FC6" w:rsidP="00134FC6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FC6">
        <w:rPr>
          <w:rFonts w:ascii="Times New Roman" w:hAnsi="Times New Roman" w:cs="Times New Roman"/>
          <w:sz w:val="24"/>
          <w:szCs w:val="24"/>
        </w:rPr>
        <w:t>ПРОГРАММА ПРЕДМЕТОВ РОДНОЙ ЯЗЫК И ЛИТЕРАТУРНОЕ ЧТЕНИЕ</w:t>
      </w:r>
    </w:p>
    <w:p w:rsidR="00134FC6" w:rsidRPr="00134FC6" w:rsidRDefault="00134FC6" w:rsidP="00134FC6">
      <w:pPr>
        <w:jc w:val="center"/>
        <w:rPr>
          <w:rFonts w:ascii="Times New Roman" w:hAnsi="Times New Roman" w:cs="Times New Roman"/>
          <w:sz w:val="24"/>
          <w:szCs w:val="24"/>
        </w:rPr>
      </w:pPr>
      <w:r w:rsidRPr="00134FC6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Рабочая программа по литературному чтению на родном языке для начальной школы  Муниципального бюджетного общеобразовательного учреждения «</w:t>
      </w:r>
      <w:proofErr w:type="spellStart"/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Усть</w:t>
      </w:r>
      <w:proofErr w:type="spellEnd"/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gramStart"/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–</w:t>
      </w:r>
      <w:proofErr w:type="spellStart"/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</w:t>
      </w:r>
      <w:proofErr w:type="gramEnd"/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жилиндинская</w:t>
      </w:r>
      <w:proofErr w:type="spellEnd"/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основная общеобразовательная школа» </w:t>
      </w:r>
      <w:proofErr w:type="spellStart"/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баунтовского</w:t>
      </w:r>
      <w:proofErr w:type="spellEnd"/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эвенкийского района Республики Бурятия составлена на основе следующих документов: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Федерального закона от 29.12.2012 № 273 - ФЗ «Об образовании в Российской Федерации»;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Федерального государственного образовательного стандарта начального общего образования (Приказ Министерства образования и науки от 6 октября 2009 № 373);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Приказа Министерства образования и науки Российской Федерации от 26.11.2010 №1241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от 06.10.2009 №373»;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Приказа Министерства образования и науки Российской Федерации от 29.12.2014 года №1643 «О внесении изменений в Приказ министерства образования и науки Российской Федерации от 6 октября 2009 г. №373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Концепции духовно – нравственного воспитания российских школьников.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Национальная образовательная инициатива «Наша новая школа» (утвержденная Президентом Российской Федерации от 4 февраля 2010г.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Приказ № 271);</w:t>
      </w:r>
      <w:proofErr w:type="gramEnd"/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Приказа Министерства образования и науки Российской Федерации от 31.03.2014 № 253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2019-2020 учебный год»;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 СанПиН, 2.4.2.2821- 10 «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Санитарно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эпидемиологические требования к условиям и организации обучения в ОУ» (Постановление главного санитарного врача Российской Федерации от 29.12.2010 № 189); раздел 10;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Основной образовательной программы начального общего образования Муниципального бюджетного общеобразовательного учреждения «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Усть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жилиндинская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основная общеобразовательная школа»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Учебного плана Муниципального бюджетного общеобразовательного учреждения «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Усть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жилиндинская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основная общеобразовательная школа» на 2019 – 2020 учебный год.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Программа по литературному чтению на родном языке предусматривает обязательное изучение предмета на этапе начального общего образования в объеме 34 часов, 1 час в неделю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Цель курса — открыть детям родной язык и литературное чтение как предмет изучения, воспитать у младших школьников чувство сопричастности к сохранению чистоты, выразительности  слова, пробудить интерес и стремление к его изучению.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Программа ориентирована на формирование у младших школьников представления о родном языке и литературном чтении как целой системе. Это предполагает выполнение следующих задач: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1)освоение учащимися первоначальных знаний о звукобуквенном и словарном составе родного языка; его лексико-грамматическом и синтаксическом строе, особенностях словообразования;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2)знакомство учащихся с нормами литературного произведения, с основными принципами и правилами правописания и пунктуации, с особенностями двух форм речи — устной и письменной.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формирование техники чтения и приёмов понимания и анализа текста – правильного типа читательской деятельности; одновременное развитие интереса к самому процессу чтения, потребности читать;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введение детей через литературу в мир человеческих отношений, нравственно-этических ценностей; воспитание личности со свободным и независимым мышлением; формирование эстетического вкуса;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 развитие устной и письменной речи (в том числе значительное обогащение словаря), овладение речевой и коммуникативной культурой; развитие творческих способностей детей;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6) приобщение детей к литературе как искусству слова, к пониманию того, что делает литературу художественной, – через введение элементов анализа текстов (в том числе средств выразительности) и практическое ознакомление с отдельными теоретико-литературными понятиями.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Общая характеристика учебного предмета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Большое место занимает фонетика и графика, поскольку одной из главных задач уроков является совершенствование навыков чтения и письма, что непосредственно связано с овладением звуковым строем родного языка и литературного чтения, слоговым принципом родного языка. Развиваются умения слышать и правильно произносить звуки в словах, соотносить звуки и буквы в написанном слове, делить слова на слоги и для переноса, различать гласные и согласные, мягкие и твердые согласные, формировать написание гласных И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,Ы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после Ч и, написание слов с разделительным мягким знаком, с двойными согласными. Ознакомление с особенностями однокоренных слов, с понятием «корень».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Важнейшим аспектом родного языка и литературного чтения является формирование навыка чтения, письма и других видов речевой и письменной деятельности учащихся. Они овладевают осознанным и выразительным чтением, чтением текстов про себя, учатся ориентироваться в книге, использовать её для расширения своих знаний об окружающем мире.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процессе освоения курса у младших школьников повышается уровень коммуникативной культуры: формируются умения составлять диалоги, высказывать собственное мнение, строить монолог в соответствии с речевой задачей, работать с различными видами текстов, самостоятельно пользоваться справочным аппаратом учебника, находить информацию в словарях, справочниках и энциклопедиях.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уроках литературного чтения на родном языке и формируется читательская компетентность, помогающая младшему школьнику осознать себя грамотным читателем, способным к использованию читательской деятельности для своего самообразования. Грамотный читатель обладает потребностью в постоянном чтении книг, владеет техникой чтения и приёмами работы с текстом, пониманием прочитанного и прослушанного произведения, знанием книг, умением их самостоятельно выбрать и оценить.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Курс литературного чтения пробуждает интерес учащихся к чтению художественных произведений. Внимание начинающего читателя обращается на словесно-образную природу художественного произведения, на отношение автора к героям и окружающему миру, на нравственные проблемы, волнующие писателя. Младшие школьники учатся чувствовать красоту поэтического слова, ценить образность словесного искусства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Реализация ценностных ориентиров начального общего образования в единстве процессов обучения и воспитания, познавательного и личностного развития обучающихся на основе формирования общих учебных умений, обобщённых способов действия обеспечивает высокую эффективность решения жизненных задач и возможность саморазвития обучающихся.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Описание ценностных ориентиров содержания учебного предмета.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Ценностные ориентиры начального общего образования 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основ гражданской идентичности личности на базе: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·формирование психологических условий развития общения, сотрудничества на основе: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уважения к окружающим —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·развитие ценностно-смысловой сферы личности на основе общечеловеческих принципов нравственности и гуманизма: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принятия и уважения ценностей семьи и организации, осуществляющую образовательную деятельность, коллектива и общества и стремления следовать им;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– ориентации в нравственном содержании и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смысле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развитие умения учиться как первого шага к самообразованию и самовоспитанию, а именно: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развитие широких познавательных интересов, инициативы и любознательности, мотивов познания и творчества;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формирование умения учиться и способности к организации своей деятельности (планированию, контролю, оценке);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развитие самостоятельности, инициативы и ответственности личности как условия её 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самоактуализации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– 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развитие готовности к самостоятельным поступкам и действиям, ответственности за их результаты;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формирование целеустремлённости и настойчивости в достижении целей, готовности к преодолению трудностей и жизненного оптимизма;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Ценность жизни – признание человеческой жизни величайшей ценностью, что реализуется в отношении к другим людям и к природе.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Ценность добра – направленность на развитие и сохранение жизни через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сострадание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милосердие как проявление любви.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Ценность свободы, чести и достоинства как основа современных принципов и правил межличностных отношений.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Ценность природы основывается на общечеловеческой ценности 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бережное отношение к природе через тексты художественных и научно-популярных произведений литературы.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Ценность красоты и гармонии – основа эстетического воспитания через приобщение ребёнка к литературе как виду искусства. Это ценность стремления к гармонии, к идеалу.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Ценность истины – это ценность научного познания как части культуры человечества, проникновения в суть явлений, понимания закономерностей, лежащих в основе социальных явлений. Приоритетность знания, установления истины, само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-п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ознание как ценность – одна из задач образования, в том числе литературного.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Ценность семьи. Семья – первая и самая значимая для развития социальная и образовательная среда. Содержание литературного образования способствует формированию эмоционально-позитивного отношения к семье,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близким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чувства любви, благодарности, взаимной ответственности.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Личностные, 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метапредметные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предметные результаты освоения учебного предмета.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Личностные результаты: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1.Формирование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Формирование уважительного отношения к иному мнению, истории и культуре других народов.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 Овладение начальными навыками адаптации в динамично изменяющемся и развивающемся мире.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10. Овладение начальными навыками адаптации к школе, к школьному коллективу; 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11.Формирование эстетических потребностей, ценностей и чувств.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12.Принятие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13.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14.Развитие навыков сотрудничества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поступками, осмысливать поступки героев;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15. 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Метапредметные</w:t>
      </w:r>
      <w:proofErr w:type="spellEnd"/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результаты: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1.Овладение способностью принимать и сохранять цели и задачи учебной деятельности, поиска средств её осуществления.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Освоение способами решения проблем творческого и поискового характера;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Использование знаково-символических сре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дств пр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едставления информации.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7.Активное использование речевых сре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дств дл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решения коммуникативных и познавательных задач;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8. 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9.Использование различных способов поиска учебной информации в справочниках, словарях, энциклопедиях и интерпретации информации в соответствии с коммуникативными и познавательными задачами;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10.Овладение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 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12. 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13. Готовность конструктивно разрешать конфликты посредством учёта интересов сторон и сотрудничества.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14.Умение договариваться о распределении ролей в совместной деятельности, осуществлять взаимный контроль в совместной деятельности, общей </w:t>
      </w: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цели и путей её достижения, осмысливать собственное поведение и поведение окружающих;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15. 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«Родной язык и литературное чтение».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16. Овладение базовыми предметными и 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межпредметными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понятиями, отражающими существенные связи и отношения между объектами и процессами.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17. 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«Родной язык и литературное чтение».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18. Формирование начального уровня культуры пользования словарями.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Предметные результаты: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1.Формирование первоначальных представлений о единстве и многообразии языкового и культурного пространства России, о языке и о литературе как основе национального самосознания.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3.Осознание значимости чтения для личного развития; формирование представлений о Родине и её людях, окружающем мире, культуре, первоначальных этических представлений, понятий о добре и зле, дружбе, честности; формирование потребности в систематическом чтении;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Понимание обучающимися того, что язык представляет собой явление национальной культуры и основное средство человеческого общения.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 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Сформированность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1"/>
        <w:gridCol w:w="66"/>
        <w:gridCol w:w="1206"/>
        <w:gridCol w:w="66"/>
        <w:gridCol w:w="1221"/>
      </w:tblGrid>
      <w:tr w:rsidR="00134FC6" w:rsidRPr="00134FC6" w:rsidTr="00CE1CCD">
        <w:trPr>
          <w:tblCellSpacing w:w="15" w:type="dxa"/>
          <w:jc w:val="center"/>
        </w:trPr>
        <w:tc>
          <w:tcPr>
            <w:tcW w:w="0" w:type="auto"/>
            <w:hideMark/>
          </w:tcPr>
          <w:p w:rsidR="00134FC6" w:rsidRPr="00134FC6" w:rsidRDefault="00134FC6" w:rsidP="00134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pct"/>
            <w:vAlign w:val="center"/>
            <w:hideMark/>
          </w:tcPr>
          <w:p w:rsidR="00134FC6" w:rsidRPr="00134FC6" w:rsidRDefault="00134FC6" w:rsidP="00134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34FC6" w:rsidRPr="00134FC6" w:rsidRDefault="00134FC6" w:rsidP="00134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pct"/>
            <w:vAlign w:val="center"/>
            <w:hideMark/>
          </w:tcPr>
          <w:p w:rsidR="00134FC6" w:rsidRPr="00134FC6" w:rsidRDefault="00134FC6" w:rsidP="00134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34FC6" w:rsidRPr="00134FC6" w:rsidRDefault="00134FC6" w:rsidP="00134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 Достижение необходимого для продолжения образования уровня читательской компетентности, общего речевого развития, 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.е</w:t>
      </w:r>
      <w:proofErr w:type="spellEnd"/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 Овладение первоначальными представлениями о нормах родного языка (орфоэпических, лексических, грамматических, орфографических, пунктуационных) и правилах речевого этикета.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8.Использование разных видов чтения (выборочное, поисковое); умение осознанно воспринимать и оценивать содержание и специфику различных текстов, </w:t>
      </w: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участвовать в их обсуждении, давать и обосновывать нравственную оценку поступков героев;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 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10.Умение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12.Умение 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13.Овладение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14.Умение работать с разными видами текстов, находить характерные особенности научно-познавательных, учебных и художественных произведений. На практическом уровне овладеть некоторыми видами письменной речи (повествование-создание текста по аналогии, рассуждени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е-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письменный ответ на вопрос, описание – характеристика героев). Умение написать отзыв на прочитанное произведение;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15. Освоение первоначальных научных представлений о системе и структуре родного языка: фонетике и графике, лексике, словообразовании (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морфемике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), морфологии и синтаксисе; об основных единицах языка, их признаках и особенностях употребления в речи;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16.Развитие художественно-творческих способностей, умение создавать собственный текст на основе художественного произведения, репродукции картин художников, иллюстраций, на основе личного опыта.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17. 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Особенности методики преподавания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Курс данной программы включает систему грамматических понятий, относящихся к разделу «Морфология», глубже знакомит учащихся с морфологическими признаками разных частей речи, а также с правилами, определяющими написание слов (орфограммы), учит различать части речи, группировать, классифицировать по определенным признакам, производить морфологические разборы частей речи, изучается тема «Однородные члены предложения». Учебная деятельность по темам формируются постепенно, последовательно и заканчиваются темой «Повторение». Важную роль в обучении родному языку и литературному чтению играет целенаправленная работа по формированию у школьников  элементов учебной самостоятельности, умений эффективно работать с учебной книгой, пользоваться лингвистическими словарями и справочниками. Для реализации рабочей программы на уроках родного языка и литературного чтения используются различные формы обучения: игровые, коллективные способы обучения. Применяются различные средства обучения для повышения грамотности обучающихся и оказанию различной помощ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и-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карточки обучающего и развивающего характера, таблицы, словарь.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Способы контроля и оценивания образовательных достижений учащихся;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Оценка личностных результатов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Объектом оценки личностных результатов начального образования является: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Сформированность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внутренней позиции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обучающегося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которая находит отражение в эмоционально-положительном отношении обучающегося к организации, осуществляющую образовательную деятельность.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Ориентация на содержательные моменты образовательной деятельности - уроки, познания нового, овладение умениями и новыми компетенциями, характер учебного сотрудничества с учителем и одноклассниками - и ориентации на образец поведения «хорошего ученика» как пример для 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подражения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Сформированность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основ гражданской идентичности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—ч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увства гордости за свою Родину, знания знаменательных для Отечества исторических событий, любви к своему краю, осознания своей национальности, уважения культуры и традиций народов России и мира, развития доверия и способности к пониманию и сопереживанию чувствам других людей;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Сформированность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самооценки, включая осознания своих возможностей в учении, способности адекватно судить о причинах своего успеха/неуспеха в учении; умения видеть свои достоинства и недостатки, уважать себя и верить в успех;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Сформированность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мотивации учебной деятельности, включая социальные, 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учебно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познавательные и внешние мотивы, любознательность и интерес к новому содержанию и способам решения проблем, приобретения новых знаний и умений, </w:t>
      </w: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мотивации достижения результата, стремления к совершенствованию своих способностей;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Знание моральных норм и 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сформированность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морально – этических суждений, способности к решению моральных проблем на основе 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децентрации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(координации различных точек зрения на решение моральной дилеммы); способности к оценке своих поступков и действий других людей с точки зрения соблюдения/нарушения моральной нормы.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Оценка 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метапредметных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результатов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Оценка 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метапредметных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результатов предполагает оценку универсальных учебных действий учащихся (регулятивных, коммуникативных, познавательных), т. е. таких умственных действий обучающихся, которые направлены на анализ своей познавательной деятельности и управления ею.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Достижения 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метапредметных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результатов обеспечиваются за счёт основных компонентов образовательной деятельности - учебных предметов, представленных в обязательной части учебного плана.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Основное содержание оценки 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метапредметных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результатов начального общего образования строится вокруг умения учиться.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Характеристика цифровой оценки (отметки):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«5» («отлично») – уровень выполнения требований значительно выше удовлетворительного: отсутствие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ошибок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как по текущему, так и по предыдущему учебному материалу; не более одного недочета; логичность и полнота изложения.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читает осознанно, бегло, правильно, с использованием основных средств выразительности,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соблюдением основных норм литературного произношения, передает с помощью интонации смысл прочитанного и свое отношение к его содержанию;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полно, кратко и выборочно пересказывает текст, самостоятельно составляет простейший план, выявляет основной смысл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прочитанного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самостоятельно находит в тексте слова, выражения и эпизоды для составления рассказа на определенную тему (о природе событий, герое);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знает и выразительно читает наизусть стихотворение.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«4» («хорошо») – уровень выполнения требований выше удовлетворительного: использование дополнительного материала, полнота и логичность раскрытия вопроса; самостоятельность суждений, отражение своего отношения к предмету обсуждения.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читает текст бегло целыми словами, использует логические ударения и паузы;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 делает 1-2 ошибки в словах при чтении и в определении логических ударений и пауз;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составляет план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прочитанного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пересказывает текст полно (кратко, выборочно);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-самостоятельно выделяет главную мысль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прочитанного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но допускает отдельные речевые ошибки и устраняет их самостоятельно;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-читает выразительно стихотворение наизусть, но допускает незначительные неточности.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«3» («удовлетворительно») – достаточный минимальный уровень выполнения требований, предъявляемых к конкретной работе; не более 4 – 6 ошибок или 10 недочетов по текущему учебному материалу; не более 3 – 5 ошибок ли не более 8 недочетов по пройденному учебному материалу; отдельные нарушения логики изложения материала; неполнота раскрытия вопроса.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читает осознанно, целыми словами (единичные слова по слогам), недостаточно выразительно, допускает от 3 до 5 ошибок;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передает полное и краткое содержание текста, основную мысль прочитанного, составляет план с помощью наводящих вопросов учителя; воспроизводит наизусть те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кст ст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ихотворения, но допускает ошибки и исправляет их только с помощью учителя.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«2» («плохо») – уровень выполнения требований ниже удовлетворительного: наличие более 6 ошибок или 10 недочетов по текущему материалу; более 5 ошибок или более 8 недочетов по пройденному материалу; нарушение логики; неполнота, </w:t>
      </w:r>
      <w:proofErr w:type="spell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нераскрытость</w:t>
      </w:r>
      <w:proofErr w:type="spell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обсуждаемого вопроса, отсутствие аргументации либо ошибочность ее основных положений.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читает текст по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слогам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только отдельные слова прочитывает целиком, допускает большое количество ошибок на замену, пропуск слогов, слов,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слабо понимает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прочитанное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допускает более 6 ошибок;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пересказывает текст непоследовательно, искажает содержание 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прочитанного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допускает множество речевых ошибок;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не может кратко и выборочно пересказать текст, составить план и выделить главную мысль прочитанного с помощью наводящих вопросов учителя;</w:t>
      </w: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чтении наизусть не может полностью воспроизвести те</w:t>
      </w:r>
      <w:proofErr w:type="gramStart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кст ст</w:t>
      </w:r>
      <w:proofErr w:type="gramEnd"/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ихотворения.</w:t>
      </w:r>
    </w:p>
    <w:p w:rsidR="00134FC6" w:rsidRPr="00134FC6" w:rsidRDefault="00134FC6" w:rsidP="00134F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34FC6" w:rsidRPr="00134FC6" w:rsidRDefault="00134FC6" w:rsidP="00134F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34FC6" w:rsidRPr="00134FC6" w:rsidRDefault="00134FC6" w:rsidP="00134FC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 xml:space="preserve"> </w:t>
      </w:r>
      <w:r w:rsidRPr="00134FC6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Содержание учебного предмета «</w:t>
      </w:r>
      <w:bookmarkStart w:id="1" w:name="m6-1"/>
      <w:bookmarkStart w:id="2" w:name="m6-2"/>
      <w:bookmarkEnd w:id="1"/>
      <w:bookmarkEnd w:id="2"/>
      <w:r w:rsidRPr="00134FC6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 xml:space="preserve">Родного  языка и литературного чтения  </w:t>
      </w:r>
      <w:proofErr w:type="gramStart"/>
      <w:r w:rsidRPr="00134FC6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 xml:space="preserve">( </w:t>
      </w:r>
      <w:proofErr w:type="gramEnd"/>
      <w:r w:rsidRPr="00134FC6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68 ч)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b/>
          <w:bCs/>
          <w:iCs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b/>
          <w:bCs/>
          <w:iCs/>
          <w:color w:val="000000"/>
          <w:sz w:val="26"/>
          <w:szCs w:val="26"/>
        </w:rPr>
        <w:t>Виды речевой деятельности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  <w:t xml:space="preserve">Слушание. 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  <w:t xml:space="preserve">Говорение. 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Выбор языковых сре</w:t>
      </w:r>
      <w:proofErr w:type="gramStart"/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дств в с</w:t>
      </w:r>
      <w:proofErr w:type="gramEnd"/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  <w:t xml:space="preserve">Чтение. 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134FC6">
        <w:rPr>
          <w:rFonts w:ascii="Times New Roman" w:eastAsia="@Arial Unicode MS" w:hAnsi="Times New Roman" w:cs="Times New Roman"/>
          <w:iCs/>
          <w:color w:val="000000"/>
          <w:sz w:val="26"/>
          <w:szCs w:val="26"/>
        </w:rPr>
        <w:t>Анализ и оценка содержания, языковых особенностей и структуры текста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  <w:t xml:space="preserve">Письмо. 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 xml:space="preserve">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  <w:t xml:space="preserve">Чтение. 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  <w:t xml:space="preserve">Письмо. 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Письмо под диктовку слов и предложений, написание которых не расходится с их произношением. Усвоение приемов и последовательности правильного списывания текста.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Понимание функции небуквенных графических средств: пробела между словами, знака переноса.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  <w:lastRenderedPageBreak/>
        <w:t xml:space="preserve">Слово и предложение. 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Восприятие слова как объекта изучения, материала для анализа. Наблюдение над значением слова.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Различение слова и предложения. Работа с предложением: выделение слов, изменение их порядка.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  <w:t xml:space="preserve">Развитие речи. 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  <w:t xml:space="preserve">Графика. 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Использование небуквенных графических средств: пробела между словами, знака переноса, абзаца.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  <w:t xml:space="preserve">Лексика. 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 xml:space="preserve">Понимание слова как единства звучания и значения. Выявление слов, значение которых требует уточнения. </w:t>
      </w:r>
      <w:r w:rsidRPr="00134FC6">
        <w:rPr>
          <w:rFonts w:ascii="Times New Roman" w:eastAsia="@Arial Unicode MS" w:hAnsi="Times New Roman" w:cs="Times New Roman"/>
          <w:iCs/>
          <w:color w:val="000000"/>
          <w:sz w:val="26"/>
          <w:szCs w:val="26"/>
        </w:rPr>
        <w:t xml:space="preserve"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 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  <w:t xml:space="preserve">Синтаксис. 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 xml:space="preserve"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 xml:space="preserve"> </w:t>
      </w:r>
      <w:r w:rsidRPr="00134FC6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  <w:t>Орфография и пунктуация.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 xml:space="preserve">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b/>
          <w:bCs/>
          <w:color w:val="000000"/>
          <w:sz w:val="26"/>
          <w:szCs w:val="26"/>
        </w:rPr>
        <w:t>Развитие речи.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 xml:space="preserve"> Осознание </w:t>
      </w:r>
      <w:proofErr w:type="gramStart"/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ситуации</w:t>
      </w:r>
      <w:proofErr w:type="gramEnd"/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 xml:space="preserve"> общения: с </w:t>
      </w:r>
      <w:proofErr w:type="gramStart"/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какой</w:t>
      </w:r>
      <w:proofErr w:type="gramEnd"/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 xml:space="preserve"> целью, с кем и где происходит общение. 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 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Текст. Признаки текста. Смысловое единство предложений в тексте. Заглавие текста.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lastRenderedPageBreak/>
        <w:t>Последовательность предложений в тексте.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Последовательность частей текста (</w:t>
      </w:r>
      <w:r w:rsidRPr="00134FC6">
        <w:rPr>
          <w:rFonts w:ascii="Times New Roman" w:eastAsia="@Arial Unicode MS" w:hAnsi="Times New Roman" w:cs="Times New Roman"/>
          <w:iCs/>
          <w:color w:val="000000"/>
          <w:sz w:val="26"/>
          <w:szCs w:val="26"/>
        </w:rPr>
        <w:t>абзацев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).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 xml:space="preserve">Комплексная работа над структурой текста: </w:t>
      </w:r>
      <w:proofErr w:type="spellStart"/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озаглавливание</w:t>
      </w:r>
      <w:proofErr w:type="spellEnd"/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, корректирование порядка предложений и частей текста (</w:t>
      </w:r>
      <w:r w:rsidRPr="00134FC6">
        <w:rPr>
          <w:rFonts w:ascii="Times New Roman" w:eastAsia="@Arial Unicode MS" w:hAnsi="Times New Roman" w:cs="Times New Roman"/>
          <w:iCs/>
          <w:color w:val="000000"/>
          <w:sz w:val="26"/>
          <w:szCs w:val="26"/>
        </w:rPr>
        <w:t>абзацев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).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 xml:space="preserve">План текста. Составление планов к данным текстам. </w:t>
      </w:r>
      <w:r w:rsidRPr="00134FC6">
        <w:rPr>
          <w:rFonts w:ascii="Times New Roman" w:eastAsia="@Arial Unicode MS" w:hAnsi="Times New Roman" w:cs="Times New Roman"/>
          <w:iCs/>
          <w:color w:val="000000"/>
          <w:sz w:val="26"/>
          <w:szCs w:val="26"/>
        </w:rPr>
        <w:t>Создание собственных текстов по предложенным планам</w:t>
      </w: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>.</w:t>
      </w: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</w:rPr>
      </w:pPr>
    </w:p>
    <w:p w:rsidR="00134FC6" w:rsidRPr="00134FC6" w:rsidRDefault="00134FC6" w:rsidP="00134FC6">
      <w:pPr>
        <w:tabs>
          <w:tab w:val="left" w:leader="dot" w:pos="624"/>
        </w:tabs>
        <w:ind w:firstLine="284"/>
        <w:jc w:val="both"/>
        <w:rPr>
          <w:rFonts w:ascii="Times New Roman" w:hAnsi="Times New Roman" w:cs="Times New Roman"/>
          <w:i/>
          <w:color w:val="170E02"/>
          <w:sz w:val="26"/>
          <w:szCs w:val="26"/>
        </w:rPr>
      </w:pPr>
      <w:r w:rsidRPr="00134FC6">
        <w:rPr>
          <w:rFonts w:ascii="Times New Roman" w:eastAsia="@Arial Unicode MS" w:hAnsi="Times New Roman" w:cs="Times New Roman"/>
          <w:color w:val="000000"/>
          <w:sz w:val="26"/>
          <w:szCs w:val="26"/>
        </w:rPr>
        <w:t xml:space="preserve"> </w:t>
      </w:r>
    </w:p>
    <w:p w:rsidR="00134FC6" w:rsidRPr="00134FC6" w:rsidRDefault="00134FC6" w:rsidP="00134F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34FC6" w:rsidRPr="00134FC6" w:rsidRDefault="00134FC6" w:rsidP="00134FC6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34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134FC6" w:rsidRPr="00134FC6" w:rsidRDefault="00134FC6" w:rsidP="00134FC6"/>
    <w:p w:rsidR="00134FC6" w:rsidRPr="00134FC6" w:rsidRDefault="00134FC6" w:rsidP="00134FC6"/>
    <w:p w:rsidR="00134FC6" w:rsidRPr="00134FC6" w:rsidRDefault="00134FC6" w:rsidP="00134FC6"/>
    <w:p w:rsidR="00134FC6" w:rsidRPr="00134FC6" w:rsidRDefault="00134FC6" w:rsidP="00134FC6"/>
    <w:p w:rsidR="00134FC6" w:rsidRPr="00134FC6" w:rsidRDefault="00134FC6" w:rsidP="00134FC6"/>
    <w:p w:rsidR="00134FC6" w:rsidRPr="00134FC6" w:rsidRDefault="00134FC6" w:rsidP="00134FC6"/>
    <w:p w:rsidR="00134FC6" w:rsidRPr="00134FC6" w:rsidRDefault="00134FC6" w:rsidP="00134FC6"/>
    <w:p w:rsidR="00134FC6" w:rsidRPr="00134FC6" w:rsidRDefault="00134FC6" w:rsidP="00134FC6"/>
    <w:p w:rsidR="00134FC6" w:rsidRPr="00134FC6" w:rsidRDefault="00134FC6" w:rsidP="00134FC6"/>
    <w:p w:rsidR="00134FC6" w:rsidRPr="00134FC6" w:rsidRDefault="00134FC6" w:rsidP="00134FC6"/>
    <w:p w:rsidR="001F53EE" w:rsidRDefault="005D223B"/>
    <w:sectPr w:rsidR="001F5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20C"/>
    <w:rsid w:val="00134FC6"/>
    <w:rsid w:val="003F720C"/>
    <w:rsid w:val="005D223B"/>
    <w:rsid w:val="00D01A04"/>
    <w:rsid w:val="00D0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4675</Words>
  <Characters>26653</Characters>
  <Application>Microsoft Office Word</Application>
  <DocSecurity>0</DocSecurity>
  <Lines>222</Lines>
  <Paragraphs>62</Paragraphs>
  <ScaleCrop>false</ScaleCrop>
  <Company/>
  <LinksUpToDate>false</LinksUpToDate>
  <CharactersWithSpaces>31266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Усть-Джилинда</cp:lastModifiedBy>
  <cp:revision>4</cp:revision>
  <dcterms:created xsi:type="dcterms:W3CDTF">2020-06-03T07:21:00Z</dcterms:created>
  <dcterms:modified xsi:type="dcterms:W3CDTF">2020-06-03T08:32:00Z</dcterms:modified>
</cp:coreProperties>
</file>